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8000"/>
        </w:rPr>
      </w:pPr>
      <w:r>
        <w:t xml:space="preserve">                                                                      </w:t>
      </w:r>
      <w:r>
        <w:rPr>
          <w:color w:val="008000"/>
        </w:rPr>
        <w:t>„Arka” –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XVI</w:t>
      </w:r>
      <w:r>
        <w:rPr>
          <w:rFonts w:hint="default"/>
          <w:b/>
          <w:bCs/>
          <w:sz w:val="36"/>
          <w:lang w:val="pl-PL"/>
        </w:rPr>
        <w:t>II</w:t>
      </w:r>
      <w:r>
        <w:rPr>
          <w:b/>
          <w:bCs/>
          <w:sz w:val="36"/>
        </w:rPr>
        <w:t xml:space="preserve"> Dolnośląski Konkurs Recytatorski</w:t>
      </w:r>
    </w:p>
    <w:p>
      <w:pPr>
        <w:pStyle w:val="3"/>
        <w:rPr>
          <w:i/>
        </w:rPr>
      </w:pPr>
      <w:r>
        <w:t xml:space="preserve">Poezji i Prozy – </w:t>
      </w:r>
      <w:r>
        <w:rPr>
          <w:i/>
        </w:rPr>
        <w:t>Jan Paweł II</w:t>
      </w:r>
    </w:p>
    <w:p>
      <w:pPr>
        <w:pStyle w:val="6"/>
        <w:rPr>
          <w:b/>
          <w:color w:val="008000"/>
        </w:rPr>
      </w:pPr>
    </w:p>
    <w:p>
      <w:pPr>
        <w:pStyle w:val="6"/>
        <w:rPr>
          <w:rFonts w:hint="default" w:ascii="Times New Roman" w:hAnsi="Times New Roman" w:cs="Times New Roman"/>
          <w:b/>
          <w:color w:val="008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8000"/>
          <w:sz w:val="24"/>
          <w:szCs w:val="24"/>
          <w:lang w:val="pl-PL"/>
        </w:rPr>
        <w:t xml:space="preserve">30 kwietnia </w:t>
      </w:r>
      <w:r>
        <w:rPr>
          <w:rFonts w:hint="default" w:ascii="Times New Roman" w:hAnsi="Times New Roman" w:cs="Times New Roman"/>
          <w:b/>
          <w:color w:val="008000"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color w:val="008000"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b/>
          <w:color w:val="008000"/>
          <w:sz w:val="24"/>
          <w:szCs w:val="24"/>
        </w:rPr>
        <w:t xml:space="preserve"> r.</w:t>
      </w:r>
    </w:p>
    <w:p>
      <w:pPr>
        <w:rPr>
          <w:rFonts w:hint="default" w:ascii="Times New Roman" w:hAnsi="Times New Roman" w:cs="Times New Roman"/>
          <w:color w:val="993366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993366"/>
          <w:sz w:val="24"/>
          <w:szCs w:val="24"/>
        </w:rPr>
        <w:t xml:space="preserve">Kategoria I recytacja: /kl. </w:t>
      </w:r>
      <w:r>
        <w:rPr>
          <w:rFonts w:hint="default" w:ascii="Times New Roman" w:hAnsi="Times New Roman" w:cs="Times New Roman"/>
          <w:b/>
          <w:color w:val="993366"/>
          <w:sz w:val="24"/>
          <w:szCs w:val="24"/>
          <w:lang w:val="pl-PL"/>
        </w:rPr>
        <w:t>VII</w:t>
      </w:r>
      <w:r>
        <w:rPr>
          <w:rFonts w:hint="default" w:ascii="Times New Roman" w:hAnsi="Times New Roman" w:cs="Times New Roman"/>
          <w:b/>
          <w:color w:val="993366"/>
          <w:sz w:val="24"/>
          <w:szCs w:val="24"/>
        </w:rPr>
        <w:t>-VI</w:t>
      </w:r>
      <w:r>
        <w:rPr>
          <w:rFonts w:hint="default" w:ascii="Times New Roman" w:hAnsi="Times New Roman" w:cs="Times New Roman"/>
          <w:b/>
          <w:color w:val="993366"/>
          <w:sz w:val="24"/>
          <w:szCs w:val="24"/>
          <w:lang w:val="pl-PL"/>
        </w:rPr>
        <w:t>II</w:t>
      </w:r>
      <w:r>
        <w:rPr>
          <w:rFonts w:hint="default" w:ascii="Times New Roman" w:hAnsi="Times New Roman" w:cs="Times New Roman"/>
          <w:b/>
          <w:color w:val="993366"/>
          <w:sz w:val="24"/>
          <w:szCs w:val="24"/>
        </w:rPr>
        <w:t>/</w:t>
      </w:r>
      <w:r>
        <w:rPr>
          <w:rFonts w:hint="default" w:ascii="Times New Roman" w:hAnsi="Times New Roman" w:cs="Times New Roman"/>
          <w:color w:val="993366"/>
          <w:sz w:val="24"/>
          <w:szCs w:val="24"/>
        </w:rPr>
        <w:tab/>
      </w:r>
    </w:p>
    <w:p>
      <w:pPr>
        <w:rPr>
          <w:b/>
          <w:color w:val="0000FF"/>
        </w:rPr>
      </w:pPr>
    </w:p>
    <w:tbl>
      <w:tblPr>
        <w:tblStyle w:val="7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060"/>
        <w:gridCol w:w="3240"/>
        <w:gridCol w:w="2880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Imię i nazwisko recytatora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Repertuar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Michał Dzimira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„Pieśń o słońcu niewyczerpanym”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Jan Paweł II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nr 10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z Oddziałami Sportowymi w Bielawie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Lena Wójcik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„Misterium Meum Mihi”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nr 10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z Oddziałami Sportowymi w Bielawie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Paulina Berlińska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„Dzieci”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Zespół Szkolno-Przedszkolny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nr 6 w Wałbrzychu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Stanisław Wróblewski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„Pieśń o Bogu ukrytym- Wybrzeża pełne ciszy”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Zespół Szkolno- Przedszkolny Szkoła Podstawowa nr 2 w Polanicy Zdroju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Julia Szczurek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„Matka- pierwsza chwila uwielbionego ciała”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Zespół Szkolno- Przedszkolny Szkoła Podstawowa nr 2 w Polanicy Zdroju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Aleksander Żurek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„Myśli człowieka”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Młodzieżowy Dom Kultury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Świdnicy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Bartłomiej Kutyba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„Spełniony nadziei”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Julia Chudzik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w Lutomi Górnej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Maja Lotosz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„Matka- pierwsza chwila uwielbionego ciała”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Zespół Szkolno- Przedszkolny Szkoła Podstawowa nr 2 w Polanicy Zdroju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Julia Zoła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„Dla Ciebie Ojcze”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Marian Balicki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Młodzieżowy Dom Kultury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Świdnicy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Kategoria: recytacja /szkoły ponadpodstawowe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10.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Bartosz Koprzak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„Emilii- matce mojej”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I LO  im. Władysława Jagiełły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w Ząbkowicach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11.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Patrycja Pilarska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„Misterium Meum Mihi”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Zespół Szkół w Świebodzicach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12.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Filip Bajron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„Do sosny polskiej”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Jan Paweł II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I LO im. Jędrzeja Śniadeckiego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Dzierżoniowie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13.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Anna Poździorko</w:t>
            </w:r>
            <w:bookmarkStart w:id="0" w:name="_GoBack"/>
            <w:bookmarkEnd w:id="0"/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„To przyjaciel”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Zespół Szkół Centrum Kształcenia Rolniczego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Bożkowie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8000"/>
                <w:sz w:val="24"/>
                <w:szCs w:val="24"/>
              </w:rPr>
              <w:t xml:space="preserve">kategoria: poezja śpiewana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14.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Paula Ciężka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„Ty prowadzisz nas”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muzyka : Wiesław Węglarz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w Lutomi Górnej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15.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Ariena Wiktorska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„Tak mówił papież”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Szkoła Podstawowa nr 10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z Oddziałami Sportowymi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Bielawie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16.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Martyna Malinowska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„Modlitwa o pokój”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Muzyka: Maciej Muraszko, Stanisława Celińska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I LO  im. Władysława Jagiełły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w Ząbkowicach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17.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Natalia Gaweł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”Pieśń o Bogu ukrytym”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II LO w Dzierżoniowie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18.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Klaudia Kutyba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„Ojciec świata”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Młodzieżowy Dom Kultury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Świdnicy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19.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Angelina Warmuz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„Wieża modlitwy”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Muzyka: Piotr Rubik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Zespół Szkół Ekonomicznych im. Wincentego Stysia w Świdnicy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20.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Nicoll Bednarz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„Emilii, matce mojej”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muzyka: Seweryn Krajewski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Zespół Szkół Zawodowych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w Ząbkowicach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21.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Karolina Budziak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„Sopocka mogiła”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I LO w Dzierżoniowie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22.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Maja Cędrowicz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„”Ojciec świata”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Zespół Szkół nr 3 im. Kombatantów Rzeczpospolitej Polskiej w Dzierżoniowie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sectPr>
      <w:pgSz w:w="16838" w:h="11906" w:orient="landscape"/>
      <w:pgMar w:top="1418" w:right="1418" w:bottom="1418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05DC"/>
    <w:rsid w:val="2F9D05DC"/>
    <w:rsid w:val="363A4F59"/>
    <w:rsid w:val="3CC61F51"/>
    <w:rsid w:val="448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bCs/>
      <w:sz w:val="36"/>
    </w:rPr>
  </w:style>
  <w:style w:type="paragraph" w:styleId="3">
    <w:name w:val="heading 2"/>
    <w:basedOn w:val="1"/>
    <w:next w:val="1"/>
    <w:autoRedefine/>
    <w:qFormat/>
    <w:uiPriority w:val="0"/>
    <w:pPr>
      <w:keepNext/>
      <w:jc w:val="center"/>
      <w:outlineLvl w:val="1"/>
    </w:pPr>
    <w:rPr>
      <w:b/>
      <w:bCs/>
      <w:sz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ubtitle"/>
    <w:basedOn w:val="1"/>
    <w:autoRedefine/>
    <w:qFormat/>
    <w:uiPriority w:val="0"/>
    <w:pPr>
      <w:spacing w:after="60"/>
      <w:jc w:val="center"/>
      <w:outlineLvl w:val="1"/>
    </w:pPr>
    <w:rPr>
      <w:rFonts w:ascii="Arial" w:hAnsi="Arial" w:cs="Arial"/>
    </w:rPr>
  </w:style>
  <w:style w:type="table" w:styleId="7">
    <w:name w:val="Table Grid"/>
    <w:basedOn w:val="5"/>
    <w:autoRedefine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2024-04-23T12:33:00Z</dcterms:created>
  <dc:creator>Wioletta Ziobrowska</dc:creator>
  <cp:lastModifiedBy>WPS_1704362519</cp:lastModifiedBy>
  <dcterms:modified xsi:type="dcterms:W3CDTF">2024-04-25T05:58:33Z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ADB98906E81C41B6926471BEF1CB00C5_13</vt:lpwstr>
  </property>
</Properties>
</file>