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</w:rPr>
      </w:pPr>
      <w:r>
        <w:rPr>
          <w:rStyle w:val="5"/>
        </w:rPr>
        <w:t>„Powiatowy Konkurs Recytatorski Poezji Patriotycznej”</w:t>
      </w:r>
    </w:p>
    <w:p>
      <w:pPr>
        <w:pStyle w:val="4"/>
      </w:pPr>
      <w:r>
        <w:t xml:space="preserve">“Nie rzucim ziemi, skąd nasz ród. </w:t>
      </w:r>
      <w:r>
        <w:br w:type="textWrapping"/>
      </w:r>
      <w:r>
        <w:t xml:space="preserve">Nie damy pogrześć mowy, </w:t>
      </w:r>
      <w:r>
        <w:br w:type="textWrapping"/>
      </w:r>
      <w:r>
        <w:t xml:space="preserve">Polski my naród, polski lud, </w:t>
      </w:r>
      <w:r>
        <w:br w:type="textWrapping"/>
      </w:r>
      <w:r>
        <w:t>Królewski szczep piastowy.”</w:t>
      </w:r>
    </w:p>
    <w:p>
      <w:pPr>
        <w:pStyle w:val="4"/>
      </w:pPr>
      <w:r>
        <w:t>Maria Konopnicka</w:t>
      </w:r>
    </w:p>
    <w:p>
      <w:pPr>
        <w:pStyle w:val="4"/>
        <w:jc w:val="right"/>
      </w:pPr>
      <w:r>
        <w:t xml:space="preserve">Tylko Kobieta, czuła matka, uznana poetka i </w:t>
      </w:r>
      <w:r>
        <w:br w:type="textWrapping"/>
      </w:r>
      <w:r>
        <w:t>wielka patriotka mogła napisać te słowa.</w:t>
      </w:r>
      <w:r>
        <w:br w:type="textWrapping"/>
      </w:r>
      <w:r>
        <w:t xml:space="preserve">Za jej przykładem przybliżajmy </w:t>
      </w:r>
      <w:r>
        <w:br w:type="textWrapping"/>
      </w:r>
      <w:r>
        <w:t xml:space="preserve">młodemu pokoleniu wartości patriotyczne, </w:t>
      </w:r>
      <w:r>
        <w:br w:type="textWrapping"/>
      </w:r>
      <w:r>
        <w:t>miłość do ojczyzny.</w:t>
      </w:r>
      <w:r>
        <w:br w:type="textWrapping"/>
      </w:r>
      <w:r>
        <w:t xml:space="preserve">Ten konkurs podnosi, utrwala, celebruje </w:t>
      </w:r>
      <w:r>
        <w:br w:type="textWrapping"/>
      </w:r>
      <w:r>
        <w:t>te treści wśród dzieci i młodzieży.</w:t>
      </w:r>
    </w:p>
    <w:p>
      <w:pPr>
        <w:pStyle w:val="4"/>
      </w:pPr>
      <w:r>
        <w:rPr>
          <w:rStyle w:val="5"/>
        </w:rPr>
        <w:t>1.Nazwa konkursu:</w:t>
      </w:r>
      <w:r>
        <w:br w:type="textWrapping"/>
      </w:r>
      <w:r>
        <w:br w:type="textWrapping"/>
      </w:r>
      <w:r>
        <w:t>Powiatowy Konkurs Recytatorski Poezji Patriotycznej</w:t>
      </w:r>
      <w:r>
        <w:br w:type="textWrapping"/>
      </w:r>
      <w:r>
        <w:t xml:space="preserve">„ Nie rzucim ziemi, skąd nasz ród” </w:t>
      </w:r>
      <w:r>
        <w:br w:type="textWrapping"/>
      </w:r>
      <w:r>
        <w:br w:type="textWrapping"/>
      </w:r>
      <w:r>
        <w:rPr>
          <w:rStyle w:val="5"/>
        </w:rPr>
        <w:t>2. Cele konkursu</w:t>
      </w:r>
      <w:r>
        <w:br w:type="textWrapping"/>
      </w:r>
      <w:r>
        <w:br w:type="textWrapping"/>
      </w:r>
      <w:r>
        <w:t xml:space="preserve">-popularyzowanie treści patriotycznych </w:t>
      </w:r>
      <w:r>
        <w:br w:type="textWrapping"/>
      </w:r>
      <w:r>
        <w:t>-budowanie postaw patriotycznych wśród młodego pokolenia Polaków</w:t>
      </w:r>
      <w:r>
        <w:br w:type="textWrapping"/>
      </w:r>
      <w:r>
        <w:t>- uwrażliwianie na piękno mowy ojczystej</w:t>
      </w:r>
      <w:r>
        <w:br w:type="textWrapping"/>
      </w:r>
      <w:r>
        <w:t>- rozwijanie zdolności recytatorskich</w:t>
      </w:r>
      <w:r>
        <w:br w:type="textWrapping"/>
      </w:r>
      <w:r>
        <w:t>- uczenie rywalizacji w przyjaznej atmosferze</w:t>
      </w:r>
      <w:r>
        <w:br w:type="textWrapping"/>
      </w:r>
      <w:r>
        <w:t>- zachęcanie do prezentacji scenicznych</w:t>
      </w:r>
    </w:p>
    <w:p>
      <w:pPr>
        <w:pStyle w:val="4"/>
        <w:rPr>
          <w:rStyle w:val="5"/>
        </w:rPr>
      </w:pPr>
      <w:r>
        <w:rPr>
          <w:rStyle w:val="5"/>
        </w:rPr>
        <w:t>3. Zasady uczestnictwa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t xml:space="preserve">Konkurs przeznaczony jest dla uczniów szkół podstawowych </w:t>
      </w:r>
      <w:r>
        <w:br w:type="textWrapping"/>
      </w:r>
      <w:r>
        <w:t xml:space="preserve"> i średnich z powiatu świdnickiego.</w:t>
      </w:r>
      <w:r>
        <w:rPr>
          <w:b/>
          <w:bCs/>
        </w:rPr>
        <w:t xml:space="preserve"> Uczestnicy występują w trzech kategoriach: 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I kategoria kl. IV-VI, 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b/>
          <w:bCs/>
        </w:rPr>
        <w:t>II kategoria kl. VII-VIII,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III kategoria uczniowie szkół średnich.</w:t>
      </w:r>
    </w:p>
    <w:p>
      <w:pPr>
        <w:pStyle w:val="4"/>
        <w:spacing w:before="0" w:beforeAutospacing="0" w:after="0" w:afterAutospacing="0"/>
        <w:jc w:val="both"/>
        <w:rPr>
          <w:b/>
          <w:bCs/>
        </w:rPr>
      </w:pPr>
      <w:r>
        <w:t xml:space="preserve">Karty zgłoszenia uczestnika konkursu należy przesłać do </w:t>
      </w:r>
      <w:r>
        <w:rPr>
          <w:b/>
          <w:bCs/>
        </w:rPr>
        <w:t>2</w:t>
      </w:r>
      <w:r>
        <w:rPr>
          <w:rFonts w:hint="default"/>
          <w:b/>
          <w:bCs/>
          <w:lang w:val="pl-PL"/>
        </w:rPr>
        <w:t>4</w:t>
      </w:r>
      <w:r>
        <w:rPr>
          <w:b/>
          <w:bCs/>
        </w:rPr>
        <w:t xml:space="preserve"> października 202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 xml:space="preserve">r. </w:t>
      </w:r>
      <w:r>
        <w:t xml:space="preserve">na adres: </w:t>
      </w:r>
      <w:r>
        <w:br w:type="textWrapping"/>
      </w:r>
      <w:r>
        <w:t xml:space="preserve">Młodzieżowy Dom Kultury im. Mieczysława Kozara - Słobódzkiego w Świdnicy, 58-100 Świdnica, ul. Nauczycielska 2, </w:t>
      </w:r>
      <w:r>
        <w:rPr>
          <w:b/>
          <w:bCs/>
        </w:rPr>
        <w:t xml:space="preserve">e-mail; dzialimprez@mdk.swidnica.pl, tel./ fax. 74/851-33-30, </w:t>
      </w:r>
      <w:r>
        <w:t>/karty zgłoszenia przesłane po terminie nie będą uwzględniane/. Prosimy o terminowe i czytelnie wypełnione przesyłanie kart zgłoszenia.</w:t>
      </w:r>
    </w:p>
    <w:p>
      <w:pPr>
        <w:pStyle w:val="4"/>
        <w:spacing w:before="0" w:beforeAutospacing="0" w:after="0" w:afterAutospacing="0"/>
      </w:pPr>
      <w:r>
        <w:t>Konkurs ma formę prezentacji jednego utworu propagujące treści patriotyczne.</w:t>
      </w:r>
    </w:p>
    <w:p>
      <w:pPr>
        <w:pStyle w:val="4"/>
        <w:spacing w:before="0" w:beforeAutospacing="0" w:after="0" w:afterAutospacing="0"/>
        <w:jc w:val="both"/>
      </w:pPr>
      <w:r>
        <w:t>Zachęcamy o dobór ciekawych i mniej znanych tekstów patriotycznych, ze względu na corocznie powtarzający się repertuar.</w:t>
      </w:r>
    </w:p>
    <w:p>
      <w:pPr>
        <w:pStyle w:val="4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</w:pPr>
      <w:r>
        <w:rPr>
          <w:rStyle w:val="5"/>
        </w:rPr>
        <w:t>4. Przebieg konkursu</w:t>
      </w:r>
    </w:p>
    <w:p>
      <w:pPr>
        <w:pStyle w:val="4"/>
        <w:spacing w:before="0" w:beforeAutospacing="0" w:after="0" w:afterAutospacing="0"/>
        <w:jc w:val="both"/>
      </w:pPr>
      <w:r>
        <w:t xml:space="preserve">Każda szkoła może typować po </w:t>
      </w:r>
      <w:r>
        <w:rPr>
          <w:b/>
          <w:bCs/>
        </w:rPr>
        <w:t>3</w:t>
      </w:r>
      <w:r>
        <w:t xml:space="preserve"> uczestników z każdej kategorii /szkoła podstawowa w dwóch kategoriach kl. IV-VI, VII-VIII/ .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t>Eliminacje dla kategorii I, odbędą się</w:t>
      </w:r>
      <w:r>
        <w:rPr>
          <w:b/>
          <w:bCs/>
        </w:rPr>
        <w:t xml:space="preserve"> w dniu </w:t>
      </w:r>
      <w:r>
        <w:rPr>
          <w:rFonts w:hint="default"/>
          <w:b/>
          <w:bCs/>
          <w:lang w:val="pl-PL"/>
        </w:rPr>
        <w:t>2</w:t>
      </w:r>
      <w:r>
        <w:rPr>
          <w:b/>
          <w:bCs/>
        </w:rPr>
        <w:t xml:space="preserve"> listopada 202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 xml:space="preserve"> r. w sali Klubu Bolko /pl. Grunwaldzki/ o godz. 10.00, </w:t>
      </w:r>
      <w:r>
        <w:t>dla kategorii II, III</w:t>
      </w:r>
      <w:r>
        <w:rPr>
          <w:b/>
          <w:bCs/>
        </w:rPr>
        <w:t xml:space="preserve"> w dniu 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 xml:space="preserve"> listopada 202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 xml:space="preserve"> r. godz. 10.00</w:t>
      </w:r>
    </w:p>
    <w:p>
      <w:pPr>
        <w:pStyle w:val="4"/>
        <w:spacing w:before="0" w:beforeAutospacing="0" w:after="0" w:afterAutospacing="0"/>
        <w:rPr>
          <w:b/>
          <w:bCs/>
        </w:rPr>
      </w:pPr>
    </w:p>
    <w:p>
      <w:pPr>
        <w:pStyle w:val="4"/>
        <w:spacing w:before="0" w:beforeAutospacing="0" w:after="0" w:afterAutospacing="0"/>
      </w:pPr>
      <w:r>
        <w:t>Jury konkursu typuje do finału 20 recytatorów ze wszystkich kategorii /ilość uczestników w finale może ulec zmianie decyzją jury konkursu/.</w:t>
      </w:r>
    </w:p>
    <w:p>
      <w:pPr>
        <w:pStyle w:val="4"/>
        <w:spacing w:before="0" w:beforeAutospacing="0" w:after="0" w:afterAutospacing="0"/>
        <w:rPr>
          <w:b/>
          <w:bCs/>
        </w:rPr>
      </w:pP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Finał Powiatowego Konkursu Recytatorskiego Poezji Patriotycznej „Nie rzucim ziemi, skąd nasz ród” odbędzie się </w:t>
      </w:r>
      <w:r>
        <w:rPr>
          <w:rFonts w:hint="default"/>
          <w:b/>
          <w:bCs/>
          <w:lang w:val="pl-PL"/>
        </w:rPr>
        <w:t>08</w:t>
      </w:r>
      <w:bookmarkStart w:id="0" w:name="_GoBack"/>
      <w:bookmarkEnd w:id="0"/>
      <w:r>
        <w:rPr>
          <w:b/>
          <w:bCs/>
        </w:rPr>
        <w:t xml:space="preserve"> listopada w </w:t>
      </w:r>
      <w:r>
        <w:rPr>
          <w:rFonts w:hint="default"/>
          <w:b/>
          <w:bCs/>
          <w:lang w:val="pl-PL"/>
        </w:rPr>
        <w:t>s</w:t>
      </w:r>
      <w:r>
        <w:rPr>
          <w:b/>
          <w:bCs/>
        </w:rPr>
        <w:t>ali teatralnej ŚOK, Rynek 43</w:t>
      </w:r>
    </w:p>
    <w:p>
      <w:pPr>
        <w:pStyle w:val="4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</w:pPr>
      <w:r>
        <w:rPr>
          <w:b/>
          <w:bCs/>
        </w:rPr>
        <w:t>5</w:t>
      </w:r>
      <w:r>
        <w:t xml:space="preserve">. </w:t>
      </w:r>
      <w:r>
        <w:rPr>
          <w:rStyle w:val="5"/>
        </w:rPr>
        <w:t>Kryteria oceny</w:t>
      </w:r>
      <w:r>
        <w:br w:type="textWrapping"/>
      </w:r>
      <w:r>
        <w:t>Jury powołane przez organizatora ocenia według następujących kryteriów.</w:t>
      </w:r>
    </w:p>
    <w:p>
      <w:pPr>
        <w:pStyle w:val="4"/>
        <w:spacing w:before="0" w:beforeAutospacing="0" w:after="0" w:afterAutospacing="0"/>
      </w:pPr>
      <w:r>
        <w:t xml:space="preserve">- dobór tekstu rzadko prezentowanego i mało znanego </w:t>
      </w:r>
    </w:p>
    <w:p>
      <w:pPr>
        <w:pStyle w:val="4"/>
        <w:spacing w:before="0" w:beforeAutospacing="0" w:after="0" w:afterAutospacing="0"/>
      </w:pPr>
      <w:r>
        <w:t>-dobór tekstu odpowiedni do wieku i predyspozycji  recytatora</w:t>
      </w:r>
      <w:r>
        <w:br w:type="textWrapping"/>
      </w:r>
      <w:r>
        <w:t xml:space="preserve">- interpretacja tekstu </w:t>
      </w:r>
    </w:p>
    <w:p>
      <w:pPr>
        <w:pStyle w:val="4"/>
        <w:spacing w:before="0" w:beforeAutospacing="0" w:after="0" w:afterAutospacing="0"/>
      </w:pPr>
      <w:r>
        <w:t>- kultura słowa</w:t>
      </w:r>
      <w:r>
        <w:br w:type="textWrapping"/>
      </w:r>
      <w:r>
        <w:t xml:space="preserve">-ogólny wyraz artystyczny </w:t>
      </w:r>
      <w:r>
        <w:br w:type="textWrapping"/>
      </w:r>
      <w:r>
        <w:br w:type="textWrapping"/>
      </w:r>
      <w:r>
        <w:rPr>
          <w:rStyle w:val="5"/>
        </w:rPr>
        <w:t>6. Nagrody</w:t>
      </w:r>
      <w:r>
        <w:br w:type="textWrapping"/>
      </w:r>
      <w:r>
        <w:br w:type="textWrapping"/>
      </w:r>
      <w:r>
        <w:t>Każdy uczestnik otrzymuje dyplom.</w:t>
      </w:r>
      <w:r>
        <w:br w:type="textWrapping"/>
      </w:r>
      <w:r>
        <w:t>Nagrodzeni recytatorzy otrzymują - dyplom, nagrodę rzeczową</w:t>
      </w:r>
      <w:r>
        <w:br w:type="textWrapping"/>
      </w:r>
      <w:r>
        <w:br w:type="textWrapping"/>
      </w:r>
      <w:r>
        <w:rPr>
          <w:rStyle w:val="5"/>
        </w:rPr>
        <w:t>7. Organizatorzy:</w:t>
      </w:r>
      <w:r>
        <w:br w:type="textWrapping"/>
      </w:r>
      <w:r>
        <w:br w:type="textWrapping"/>
      </w:r>
      <w:r>
        <w:t>- Młodzieżowy Dom Kultury w Świdnicy</w:t>
      </w:r>
    </w:p>
    <w:p>
      <w:pPr>
        <w:pStyle w:val="4"/>
        <w:spacing w:before="0" w:beforeAutospacing="0" w:after="0" w:afterAutospacing="0"/>
      </w:pPr>
      <w:r>
        <w:t xml:space="preserve">- Urząd Miasta Świdnica 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  <w:jc w:val="both"/>
      </w:pPr>
      <w:r>
        <w:t>koordynator konkursu: Wioletta Ziobrowska</w:t>
      </w:r>
    </w:p>
    <w:p/>
    <w:sectPr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36C4"/>
    <w:rsid w:val="302B4CC6"/>
    <w:rsid w:val="684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2023-09-05T12:05:00Z</dcterms:created>
  <dc:creator>m.koszyk</dc:creator>
  <cp:lastModifiedBy>m.koszyk</cp:lastModifiedBy>
  <dcterms:modified xsi:type="dcterms:W3CDTF">2023-10-03T07:10:39Z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96F2555F88A64659A5F16E14E4E26E16_13</vt:lpwstr>
  </property>
</Properties>
</file>